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B0" w:rsidRPr="00B36323" w:rsidRDefault="00890DB0" w:rsidP="00890DB0">
      <w:pPr>
        <w:pStyle w:val="western"/>
        <w:spacing w:before="0" w:beforeAutospacing="0" w:after="0" w:afterAutospacing="0" w:line="276" w:lineRule="auto"/>
        <w:jc w:val="both"/>
        <w:rPr>
          <w:rFonts w:ascii="Arial" w:hAnsi="Arial" w:cs="Arial"/>
          <w:sz w:val="22"/>
          <w:szCs w:val="22"/>
        </w:rPr>
      </w:pPr>
      <w:r w:rsidRPr="00B36323">
        <w:rPr>
          <w:rFonts w:ascii="Arial" w:hAnsi="Arial" w:cs="Arial"/>
          <w:b/>
          <w:sz w:val="22"/>
          <w:szCs w:val="22"/>
        </w:rPr>
        <w:t>Category</w:t>
      </w:r>
      <w:r w:rsidRPr="00B36323">
        <w:rPr>
          <w:rFonts w:ascii="Arial" w:hAnsi="Arial" w:cs="Arial"/>
          <w:sz w:val="22"/>
          <w:szCs w:val="22"/>
        </w:rPr>
        <w:t> : Functional Proteomics</w:t>
      </w:r>
    </w:p>
    <w:p w:rsidR="00890DB0" w:rsidRPr="00B36323" w:rsidRDefault="00890DB0" w:rsidP="00890DB0">
      <w:pPr>
        <w:pStyle w:val="western"/>
        <w:spacing w:before="0" w:beforeAutospacing="0" w:after="0" w:afterAutospacing="0" w:line="276" w:lineRule="auto"/>
        <w:jc w:val="both"/>
        <w:rPr>
          <w:rFonts w:ascii="Arial" w:hAnsi="Arial" w:cs="Arial"/>
          <w:sz w:val="22"/>
          <w:szCs w:val="22"/>
        </w:rPr>
      </w:pPr>
    </w:p>
    <w:p w:rsidR="00AE0271" w:rsidRPr="00B36323" w:rsidRDefault="00AE0271" w:rsidP="00890DB0">
      <w:pPr>
        <w:pStyle w:val="western"/>
        <w:spacing w:before="0" w:beforeAutospacing="0" w:after="0" w:afterAutospacing="0" w:line="276" w:lineRule="auto"/>
        <w:jc w:val="both"/>
        <w:rPr>
          <w:rFonts w:ascii="Arial" w:hAnsi="Arial" w:cs="Arial"/>
          <w:b/>
          <w:sz w:val="20"/>
          <w:szCs w:val="20"/>
        </w:rPr>
      </w:pPr>
      <w:r w:rsidRPr="00B36323">
        <w:rPr>
          <w:rFonts w:ascii="Arial" w:hAnsi="Arial" w:cs="Arial"/>
          <w:b/>
          <w:sz w:val="20"/>
          <w:szCs w:val="20"/>
        </w:rPr>
        <w:t xml:space="preserve">Dicer2-Argonaute2-R2D2 interaction network during antiviral response in </w:t>
      </w:r>
      <w:r w:rsidR="00890DB0" w:rsidRPr="00B36323">
        <w:rPr>
          <w:rFonts w:ascii="Arial" w:hAnsi="Arial" w:cs="Arial"/>
          <w:b/>
          <w:i/>
          <w:sz w:val="20"/>
          <w:szCs w:val="20"/>
        </w:rPr>
        <w:t xml:space="preserve">D. </w:t>
      </w:r>
      <w:r w:rsidRPr="00B36323">
        <w:rPr>
          <w:rFonts w:ascii="Arial" w:hAnsi="Arial" w:cs="Arial"/>
          <w:b/>
          <w:i/>
          <w:sz w:val="20"/>
          <w:szCs w:val="20"/>
        </w:rPr>
        <w:t>melanogaster</w:t>
      </w:r>
      <w:r w:rsidRPr="00B36323">
        <w:rPr>
          <w:rFonts w:ascii="Arial" w:hAnsi="Arial" w:cs="Arial"/>
          <w:b/>
          <w:sz w:val="20"/>
          <w:szCs w:val="20"/>
        </w:rPr>
        <w:t xml:space="preserve"> cells. </w:t>
      </w:r>
    </w:p>
    <w:p w:rsidR="00890DB0" w:rsidRPr="00B36323" w:rsidRDefault="00890DB0" w:rsidP="00890DB0">
      <w:pPr>
        <w:pStyle w:val="western"/>
        <w:spacing w:before="0" w:beforeAutospacing="0" w:after="0" w:afterAutospacing="0" w:line="276" w:lineRule="auto"/>
        <w:jc w:val="both"/>
        <w:rPr>
          <w:rFonts w:ascii="Arial" w:hAnsi="Arial" w:cs="Arial"/>
          <w:b/>
          <w:sz w:val="22"/>
          <w:szCs w:val="22"/>
        </w:rPr>
      </w:pPr>
    </w:p>
    <w:p w:rsidR="00AE0271" w:rsidRDefault="00AE0271" w:rsidP="00890DB0">
      <w:pPr>
        <w:pStyle w:val="western"/>
        <w:spacing w:before="0" w:beforeAutospacing="0" w:after="0" w:afterAutospacing="0" w:line="276" w:lineRule="auto"/>
        <w:jc w:val="both"/>
        <w:rPr>
          <w:rFonts w:ascii="Arial" w:hAnsi="Arial" w:cs="Arial"/>
          <w:sz w:val="20"/>
          <w:szCs w:val="20"/>
        </w:rPr>
      </w:pPr>
      <w:r w:rsidRPr="00B36323">
        <w:rPr>
          <w:rFonts w:ascii="Arial" w:hAnsi="Arial" w:cs="Arial"/>
          <w:sz w:val="20"/>
          <w:szCs w:val="20"/>
        </w:rPr>
        <w:t>Yann V</w:t>
      </w:r>
      <w:r w:rsidR="00B36323">
        <w:rPr>
          <w:rFonts w:ascii="Arial" w:hAnsi="Arial" w:cs="Arial"/>
          <w:sz w:val="20"/>
          <w:szCs w:val="20"/>
        </w:rPr>
        <w:t>erdier</w:t>
      </w:r>
      <w:bookmarkStart w:id="0" w:name="OLE_LINK1"/>
      <w:bookmarkStart w:id="1" w:name="OLE_LINK2"/>
      <w:r w:rsidRPr="00B36323">
        <w:rPr>
          <w:rFonts w:ascii="Arial" w:hAnsi="Arial" w:cs="Arial"/>
          <w:sz w:val="20"/>
          <w:szCs w:val="20"/>
          <w:vertAlign w:val="superscript"/>
        </w:rPr>
        <w:t>1</w:t>
      </w:r>
      <w:bookmarkEnd w:id="0"/>
      <w:bookmarkEnd w:id="1"/>
      <w:r w:rsidRPr="00B36323">
        <w:rPr>
          <w:rFonts w:ascii="Arial" w:hAnsi="Arial" w:cs="Arial"/>
          <w:sz w:val="20"/>
          <w:szCs w:val="20"/>
        </w:rPr>
        <w:t xml:space="preserve"> ; </w:t>
      </w:r>
      <w:r w:rsidR="009B76D2" w:rsidRPr="00B36323">
        <w:rPr>
          <w:rFonts w:ascii="Arial" w:hAnsi="Arial" w:cs="Arial"/>
          <w:sz w:val="20"/>
          <w:szCs w:val="20"/>
        </w:rPr>
        <w:t>Iman Haddad</w:t>
      </w:r>
      <w:r w:rsidR="009B76D2" w:rsidRPr="00B36323">
        <w:rPr>
          <w:rFonts w:ascii="Arial" w:hAnsi="Arial" w:cs="Arial"/>
          <w:sz w:val="20"/>
          <w:szCs w:val="20"/>
          <w:vertAlign w:val="superscript"/>
        </w:rPr>
        <w:t>1</w:t>
      </w:r>
      <w:r w:rsidR="009B76D2" w:rsidRPr="00B36323">
        <w:rPr>
          <w:rFonts w:ascii="Arial" w:hAnsi="Arial" w:cs="Arial"/>
          <w:sz w:val="20"/>
          <w:szCs w:val="20"/>
        </w:rPr>
        <w:t xml:space="preserve">, </w:t>
      </w:r>
      <w:r w:rsidRPr="00B36323">
        <w:rPr>
          <w:rFonts w:ascii="Arial" w:hAnsi="Arial" w:cs="Arial"/>
          <w:sz w:val="20"/>
          <w:szCs w:val="20"/>
        </w:rPr>
        <w:t>Karim M</w:t>
      </w:r>
      <w:r w:rsidR="00B36323">
        <w:rPr>
          <w:rFonts w:ascii="Arial" w:hAnsi="Arial" w:cs="Arial"/>
          <w:sz w:val="20"/>
          <w:szCs w:val="20"/>
        </w:rPr>
        <w:t>ajzoub</w:t>
      </w:r>
      <w:r w:rsidRPr="00B36323">
        <w:rPr>
          <w:rFonts w:ascii="Arial" w:hAnsi="Arial" w:cs="Arial"/>
          <w:sz w:val="20"/>
          <w:szCs w:val="20"/>
          <w:vertAlign w:val="superscript"/>
        </w:rPr>
        <w:t>2 </w:t>
      </w:r>
      <w:r w:rsidRPr="00B36323">
        <w:rPr>
          <w:rFonts w:ascii="Arial" w:hAnsi="Arial" w:cs="Arial"/>
          <w:sz w:val="20"/>
          <w:szCs w:val="20"/>
        </w:rPr>
        <w:t xml:space="preserve">; </w:t>
      </w:r>
      <w:r w:rsidR="00890DB0" w:rsidRPr="00B36323">
        <w:rPr>
          <w:rFonts w:ascii="Arial" w:hAnsi="Arial" w:cs="Arial"/>
          <w:sz w:val="20"/>
          <w:szCs w:val="20"/>
        </w:rPr>
        <w:t>Jules A. Hoffmann</w:t>
      </w:r>
      <w:r w:rsidR="00890DB0" w:rsidRPr="00B36323">
        <w:rPr>
          <w:rFonts w:ascii="Arial" w:hAnsi="Arial" w:cs="Arial"/>
          <w:sz w:val="20"/>
          <w:szCs w:val="20"/>
          <w:vertAlign w:val="superscript"/>
        </w:rPr>
        <w:t>2</w:t>
      </w:r>
      <w:r w:rsidR="00890DB0" w:rsidRPr="00B36323">
        <w:rPr>
          <w:rFonts w:ascii="Arial" w:hAnsi="Arial" w:cs="Arial"/>
          <w:sz w:val="20"/>
          <w:szCs w:val="20"/>
        </w:rPr>
        <w:t xml:space="preserve">,  </w:t>
      </w:r>
      <w:r w:rsidRPr="00B36323">
        <w:rPr>
          <w:rFonts w:ascii="Arial" w:hAnsi="Arial" w:cs="Arial"/>
          <w:sz w:val="20"/>
          <w:szCs w:val="20"/>
        </w:rPr>
        <w:t>Jean-Luc I</w:t>
      </w:r>
      <w:r w:rsidR="00B36323">
        <w:rPr>
          <w:rFonts w:ascii="Arial" w:hAnsi="Arial" w:cs="Arial"/>
          <w:sz w:val="20"/>
          <w:szCs w:val="20"/>
        </w:rPr>
        <w:t>mler</w:t>
      </w:r>
      <w:r w:rsidRPr="00B36323">
        <w:rPr>
          <w:rFonts w:ascii="Arial" w:hAnsi="Arial" w:cs="Arial"/>
          <w:sz w:val="20"/>
          <w:szCs w:val="20"/>
          <w:vertAlign w:val="superscript"/>
        </w:rPr>
        <w:t>2</w:t>
      </w:r>
      <w:r w:rsidRPr="00B36323">
        <w:rPr>
          <w:rFonts w:ascii="Arial" w:hAnsi="Arial" w:cs="Arial"/>
          <w:sz w:val="20"/>
          <w:szCs w:val="20"/>
        </w:rPr>
        <w:t> ; Joëlle V</w:t>
      </w:r>
      <w:r w:rsidR="00B36323">
        <w:rPr>
          <w:rFonts w:ascii="Arial" w:hAnsi="Arial" w:cs="Arial"/>
          <w:sz w:val="20"/>
          <w:szCs w:val="20"/>
        </w:rPr>
        <w:t>inh</w:t>
      </w:r>
      <w:r w:rsidRPr="00B36323">
        <w:rPr>
          <w:rFonts w:ascii="Arial" w:hAnsi="Arial" w:cs="Arial"/>
          <w:sz w:val="20"/>
          <w:szCs w:val="20"/>
          <w:vertAlign w:val="superscript"/>
        </w:rPr>
        <w:t>1</w:t>
      </w:r>
      <w:r w:rsidRPr="00B36323">
        <w:rPr>
          <w:rFonts w:ascii="Arial" w:hAnsi="Arial" w:cs="Arial"/>
          <w:sz w:val="20"/>
          <w:szCs w:val="20"/>
        </w:rPr>
        <w:t xml:space="preserve"> </w:t>
      </w:r>
    </w:p>
    <w:p w:rsidR="00B36323" w:rsidRDefault="00B36323" w:rsidP="00890DB0">
      <w:pPr>
        <w:pStyle w:val="western"/>
        <w:spacing w:before="0" w:beforeAutospacing="0" w:after="0" w:afterAutospacing="0" w:line="276" w:lineRule="auto"/>
        <w:jc w:val="both"/>
        <w:rPr>
          <w:rFonts w:ascii="Arial" w:hAnsi="Arial" w:cs="Arial"/>
          <w:sz w:val="20"/>
          <w:szCs w:val="20"/>
        </w:rPr>
      </w:pPr>
    </w:p>
    <w:p w:rsidR="00B36323" w:rsidRPr="00B36323" w:rsidRDefault="00B36323" w:rsidP="00890DB0">
      <w:pPr>
        <w:pStyle w:val="western"/>
        <w:spacing w:before="0" w:beforeAutospacing="0" w:after="0" w:afterAutospacing="0" w:line="276" w:lineRule="auto"/>
        <w:jc w:val="both"/>
        <w:rPr>
          <w:rFonts w:ascii="Arial" w:hAnsi="Arial" w:cs="Arial"/>
          <w:sz w:val="20"/>
          <w:szCs w:val="20"/>
        </w:rPr>
      </w:pPr>
    </w:p>
    <w:p w:rsidR="00AE0271" w:rsidRPr="00B36323" w:rsidRDefault="00AE0271" w:rsidP="00890DB0">
      <w:pPr>
        <w:pStyle w:val="western"/>
        <w:spacing w:before="0" w:beforeAutospacing="0" w:after="0" w:afterAutospacing="0" w:line="276" w:lineRule="auto"/>
        <w:jc w:val="both"/>
        <w:rPr>
          <w:rFonts w:ascii="Arial" w:hAnsi="Arial" w:cs="Arial"/>
          <w:sz w:val="16"/>
          <w:szCs w:val="16"/>
          <w:lang w:val="fr-FR"/>
        </w:rPr>
      </w:pPr>
      <w:r w:rsidRPr="00B36323">
        <w:rPr>
          <w:rFonts w:ascii="Arial" w:hAnsi="Arial" w:cs="Arial"/>
          <w:i/>
          <w:iCs/>
          <w:sz w:val="16"/>
          <w:szCs w:val="16"/>
          <w:lang w:val="fr-FR"/>
        </w:rPr>
        <w:t xml:space="preserve">1 ESPCI-ParisTech, Spectrométrie de Masse Biologique et Protéomique, </w:t>
      </w:r>
      <w:r w:rsidR="003704BF" w:rsidRPr="00B36323">
        <w:rPr>
          <w:rFonts w:ascii="Arial" w:hAnsi="Arial" w:cs="Arial"/>
          <w:i/>
          <w:iCs/>
          <w:sz w:val="16"/>
          <w:szCs w:val="16"/>
          <w:lang w:val="fr-FR"/>
        </w:rPr>
        <w:t>CNRS USR 3149</w:t>
      </w:r>
      <w:r w:rsidRPr="00B36323">
        <w:rPr>
          <w:rFonts w:ascii="Arial" w:hAnsi="Arial" w:cs="Arial"/>
          <w:i/>
          <w:iCs/>
          <w:sz w:val="16"/>
          <w:szCs w:val="16"/>
          <w:lang w:val="fr-FR"/>
        </w:rPr>
        <w:t>, 10 rue Vauquelin 75231 Paris, France</w:t>
      </w:r>
    </w:p>
    <w:p w:rsidR="00AE0271" w:rsidRPr="00B36323" w:rsidRDefault="00AE0271" w:rsidP="00890DB0">
      <w:pPr>
        <w:pStyle w:val="western"/>
        <w:spacing w:before="0" w:beforeAutospacing="0" w:after="0" w:afterAutospacing="0" w:line="276" w:lineRule="auto"/>
        <w:jc w:val="both"/>
        <w:rPr>
          <w:rFonts w:ascii="Arial" w:hAnsi="Arial" w:cs="Arial"/>
          <w:i/>
          <w:sz w:val="16"/>
          <w:szCs w:val="16"/>
          <w:lang w:val="fr-FR"/>
        </w:rPr>
      </w:pPr>
      <w:r w:rsidRPr="00B36323">
        <w:rPr>
          <w:rFonts w:ascii="Arial" w:hAnsi="Arial" w:cs="Arial"/>
          <w:i/>
          <w:iCs/>
          <w:sz w:val="16"/>
          <w:szCs w:val="16"/>
          <w:lang w:val="fr-FR"/>
        </w:rPr>
        <w:t xml:space="preserve">2 Institut de Biologie Moléculaire et Cellulaire, </w:t>
      </w:r>
      <w:r w:rsidR="00890DB0" w:rsidRPr="00B36323">
        <w:rPr>
          <w:rFonts w:ascii="Arial" w:hAnsi="Arial" w:cs="Arial"/>
          <w:i/>
          <w:sz w:val="16"/>
          <w:szCs w:val="16"/>
          <w:lang w:val="fr-FR"/>
        </w:rPr>
        <w:t xml:space="preserve">CNRS UPR9022, </w:t>
      </w:r>
      <w:r w:rsidRPr="00B36323">
        <w:rPr>
          <w:rFonts w:ascii="Arial" w:hAnsi="Arial" w:cs="Arial"/>
          <w:i/>
          <w:iCs/>
          <w:sz w:val="16"/>
          <w:szCs w:val="16"/>
          <w:lang w:val="fr-FR"/>
        </w:rPr>
        <w:t xml:space="preserve">15 rue </w:t>
      </w:r>
      <w:r w:rsidR="00890DB0" w:rsidRPr="00B36323">
        <w:rPr>
          <w:rFonts w:ascii="Arial" w:hAnsi="Arial" w:cs="Arial"/>
          <w:i/>
          <w:iCs/>
          <w:sz w:val="16"/>
          <w:szCs w:val="16"/>
          <w:lang w:val="fr-FR"/>
        </w:rPr>
        <w:t>René</w:t>
      </w:r>
      <w:r w:rsidRPr="00B36323">
        <w:rPr>
          <w:rFonts w:ascii="Arial" w:hAnsi="Arial" w:cs="Arial"/>
          <w:i/>
          <w:iCs/>
          <w:sz w:val="16"/>
          <w:szCs w:val="16"/>
          <w:lang w:val="fr-FR"/>
        </w:rPr>
        <w:t xml:space="preserve"> Descartes, 67084</w:t>
      </w:r>
      <w:r w:rsidR="00890DB0" w:rsidRPr="00B36323">
        <w:rPr>
          <w:rFonts w:ascii="Arial" w:hAnsi="Arial" w:cs="Arial"/>
          <w:i/>
          <w:iCs/>
          <w:sz w:val="16"/>
          <w:szCs w:val="16"/>
          <w:lang w:val="fr-FR"/>
        </w:rPr>
        <w:t xml:space="preserve"> </w:t>
      </w:r>
      <w:r w:rsidRPr="00B36323">
        <w:rPr>
          <w:rFonts w:ascii="Arial" w:hAnsi="Arial" w:cs="Arial"/>
          <w:i/>
          <w:iCs/>
          <w:sz w:val="16"/>
          <w:szCs w:val="16"/>
          <w:lang w:val="fr-FR"/>
        </w:rPr>
        <w:t>Strasbourg</w:t>
      </w:r>
      <w:r w:rsidR="00890DB0" w:rsidRPr="00B36323">
        <w:rPr>
          <w:rFonts w:ascii="Arial" w:hAnsi="Arial" w:cs="Arial"/>
          <w:i/>
          <w:iCs/>
          <w:sz w:val="16"/>
          <w:szCs w:val="16"/>
          <w:lang w:val="fr-FR"/>
        </w:rPr>
        <w:t>, France</w:t>
      </w:r>
    </w:p>
    <w:p w:rsidR="00AE0271" w:rsidRDefault="00B36323" w:rsidP="00B36323">
      <w:pPr>
        <w:pStyle w:val="western"/>
        <w:spacing w:before="240" w:beforeAutospacing="0" w:after="0" w:afterAutospacing="0" w:line="276" w:lineRule="auto"/>
        <w:jc w:val="right"/>
        <w:rPr>
          <w:rFonts w:ascii="Arial" w:hAnsi="Arial" w:cs="Arial"/>
          <w:sz w:val="18"/>
          <w:szCs w:val="18"/>
          <w:lang w:val="fr-FR"/>
        </w:rPr>
      </w:pPr>
      <w:r>
        <w:rPr>
          <w:rFonts w:ascii="Arial" w:hAnsi="Arial" w:cs="Arial"/>
          <w:sz w:val="18"/>
          <w:szCs w:val="18"/>
          <w:lang w:val="fr-FR"/>
        </w:rPr>
        <w:t xml:space="preserve">Contact : </w:t>
      </w:r>
      <w:hyperlink r:id="rId8" w:history="1">
        <w:r w:rsidRPr="00666C66">
          <w:rPr>
            <w:rStyle w:val="Lienhypertexte"/>
            <w:rFonts w:ascii="Arial" w:hAnsi="Arial" w:cs="Arial"/>
            <w:sz w:val="18"/>
            <w:szCs w:val="18"/>
            <w:lang w:val="fr-FR"/>
          </w:rPr>
          <w:t>yann.verdier@espci.fr</w:t>
        </w:r>
      </w:hyperlink>
    </w:p>
    <w:p w:rsidR="00B36323" w:rsidRPr="00B36323" w:rsidRDefault="00B36323" w:rsidP="00B36323">
      <w:pPr>
        <w:pStyle w:val="western"/>
        <w:spacing w:before="240" w:beforeAutospacing="0" w:after="0" w:afterAutospacing="0" w:line="276" w:lineRule="auto"/>
        <w:jc w:val="right"/>
        <w:rPr>
          <w:rFonts w:ascii="Arial" w:hAnsi="Arial" w:cs="Arial"/>
          <w:sz w:val="18"/>
          <w:szCs w:val="18"/>
          <w:lang w:val="fr-FR"/>
        </w:rPr>
      </w:pPr>
    </w:p>
    <w:p w:rsidR="00AE0271" w:rsidRPr="00B36323" w:rsidRDefault="00890DB0" w:rsidP="00890DB0">
      <w:pPr>
        <w:pStyle w:val="western"/>
        <w:spacing w:before="0" w:beforeAutospacing="0" w:after="0" w:afterAutospacing="0" w:line="276" w:lineRule="auto"/>
        <w:jc w:val="both"/>
        <w:rPr>
          <w:rFonts w:ascii="Arial" w:hAnsi="Arial" w:cs="Arial"/>
          <w:sz w:val="20"/>
          <w:szCs w:val="20"/>
        </w:rPr>
      </w:pPr>
      <w:r w:rsidRPr="00B36323">
        <w:rPr>
          <w:rFonts w:ascii="Arial" w:hAnsi="Arial" w:cs="Arial"/>
          <w:sz w:val="20"/>
          <w:szCs w:val="20"/>
        </w:rPr>
        <w:t>Fighting viral infections is hampered by the scarcity of viral targets and their variability resulting in development of resistance. Viruses depend on cellular molecules for their life cycle, which are attractive alternative targets, provided that they are dispensable for normal cell functions. In drosophila, v</w:t>
      </w:r>
      <w:r w:rsidR="00AE0271" w:rsidRPr="00B36323">
        <w:rPr>
          <w:rFonts w:ascii="Arial" w:hAnsi="Arial" w:cs="Arial"/>
          <w:sz w:val="20"/>
          <w:szCs w:val="20"/>
        </w:rPr>
        <w:t xml:space="preserve">iral infections induce various and specific immune </w:t>
      </w:r>
      <w:r w:rsidRPr="00B36323">
        <w:rPr>
          <w:rFonts w:ascii="Arial" w:hAnsi="Arial" w:cs="Arial"/>
          <w:sz w:val="20"/>
          <w:szCs w:val="20"/>
        </w:rPr>
        <w:t>responses</w:t>
      </w:r>
      <w:r w:rsidR="00AE0271" w:rsidRPr="00B36323">
        <w:rPr>
          <w:rFonts w:ascii="Arial" w:hAnsi="Arial" w:cs="Arial"/>
          <w:sz w:val="20"/>
          <w:szCs w:val="20"/>
        </w:rPr>
        <w:t xml:space="preserve">, including RNA degradation by iRNA mecanism. Viral RNA are recognized and processed into 21-nucleotide-long siRNA complexes by Dicer-2. siRNAs are then loaded onto </w:t>
      </w:r>
      <w:r w:rsidRPr="00B36323">
        <w:rPr>
          <w:rFonts w:ascii="Arial" w:hAnsi="Arial" w:cs="Arial"/>
          <w:sz w:val="20"/>
          <w:szCs w:val="20"/>
        </w:rPr>
        <w:t>AGO</w:t>
      </w:r>
      <w:r w:rsidR="00AE0271" w:rsidRPr="00B36323">
        <w:rPr>
          <w:rFonts w:ascii="Arial" w:hAnsi="Arial" w:cs="Arial"/>
          <w:sz w:val="20"/>
          <w:szCs w:val="20"/>
        </w:rPr>
        <w:t>-2, a central component of the RNA Induced Silencing Complex (RISC), and one s</w:t>
      </w:r>
      <w:r w:rsidRPr="00B36323">
        <w:rPr>
          <w:rFonts w:ascii="Arial" w:hAnsi="Arial" w:cs="Arial"/>
          <w:sz w:val="20"/>
          <w:szCs w:val="20"/>
        </w:rPr>
        <w:t>trand is discard</w:t>
      </w:r>
      <w:r w:rsidR="00AE0271" w:rsidRPr="00B36323">
        <w:rPr>
          <w:rFonts w:ascii="Arial" w:hAnsi="Arial" w:cs="Arial"/>
          <w:sz w:val="20"/>
          <w:szCs w:val="20"/>
        </w:rPr>
        <w:t xml:space="preserve">ed, while the other is used to guide RISC towards complementary RNA molecules. These </w:t>
      </w:r>
      <w:r w:rsidRPr="00B36323">
        <w:rPr>
          <w:rFonts w:ascii="Arial" w:hAnsi="Arial" w:cs="Arial"/>
          <w:sz w:val="20"/>
          <w:szCs w:val="20"/>
        </w:rPr>
        <w:t>mechanisms</w:t>
      </w:r>
      <w:r w:rsidR="00AE0271" w:rsidRPr="00B36323">
        <w:rPr>
          <w:rFonts w:ascii="Arial" w:hAnsi="Arial" w:cs="Arial"/>
          <w:sz w:val="20"/>
          <w:szCs w:val="20"/>
        </w:rPr>
        <w:t xml:space="preserve"> are allowed by R2D2, which helps directing Dicer-2 to viral RNA, and loading siRNA onto RISC</w:t>
      </w:r>
      <w:r w:rsidR="00121C76">
        <w:rPr>
          <w:rFonts w:ascii="Arial" w:hAnsi="Arial" w:cs="Arial"/>
          <w:sz w:val="20"/>
          <w:szCs w:val="20"/>
        </w:rPr>
        <w:t xml:space="preserve"> (Deddouche et al., 2008,</w:t>
      </w:r>
      <w:r w:rsidR="00CE2ADB">
        <w:rPr>
          <w:rFonts w:ascii="Arial" w:hAnsi="Arial" w:cs="Arial"/>
          <w:sz w:val="20"/>
          <w:szCs w:val="20"/>
        </w:rPr>
        <w:t xml:space="preserve"> Ding, 2010 for a review)</w:t>
      </w:r>
      <w:r w:rsidR="00AE0271" w:rsidRPr="00B36323">
        <w:rPr>
          <w:rFonts w:ascii="Arial" w:hAnsi="Arial" w:cs="Arial"/>
          <w:sz w:val="20"/>
          <w:szCs w:val="20"/>
        </w:rPr>
        <w:t>.</w:t>
      </w:r>
    </w:p>
    <w:p w:rsidR="00890DB0" w:rsidRPr="00B36323" w:rsidRDefault="00890DB0" w:rsidP="00890DB0">
      <w:pPr>
        <w:pStyle w:val="western"/>
        <w:spacing w:before="0" w:beforeAutospacing="0" w:after="0" w:afterAutospacing="0" w:line="276" w:lineRule="auto"/>
        <w:jc w:val="both"/>
        <w:rPr>
          <w:rFonts w:ascii="Arial" w:hAnsi="Arial" w:cs="Arial"/>
          <w:sz w:val="20"/>
          <w:szCs w:val="20"/>
        </w:rPr>
      </w:pPr>
    </w:p>
    <w:p w:rsidR="00AE0271" w:rsidRPr="00B36323" w:rsidRDefault="00AE0271" w:rsidP="00890DB0">
      <w:pPr>
        <w:pStyle w:val="western"/>
        <w:spacing w:before="0" w:beforeAutospacing="0" w:after="0" w:afterAutospacing="0" w:line="276" w:lineRule="auto"/>
        <w:jc w:val="both"/>
        <w:rPr>
          <w:rFonts w:ascii="Arial" w:hAnsi="Arial" w:cs="Arial"/>
          <w:sz w:val="20"/>
          <w:szCs w:val="20"/>
        </w:rPr>
      </w:pPr>
      <w:r w:rsidRPr="00B36323">
        <w:rPr>
          <w:rFonts w:ascii="Arial" w:hAnsi="Arial" w:cs="Arial"/>
          <w:sz w:val="20"/>
          <w:szCs w:val="20"/>
        </w:rPr>
        <w:t>The present work identif</w:t>
      </w:r>
      <w:r w:rsidR="00890DB0" w:rsidRPr="00B36323">
        <w:rPr>
          <w:rFonts w:ascii="Arial" w:hAnsi="Arial" w:cs="Arial"/>
          <w:sz w:val="20"/>
          <w:szCs w:val="20"/>
        </w:rPr>
        <w:t>ied</w:t>
      </w:r>
      <w:r w:rsidRPr="00B36323">
        <w:rPr>
          <w:rFonts w:ascii="Arial" w:hAnsi="Arial" w:cs="Arial"/>
          <w:sz w:val="20"/>
          <w:szCs w:val="20"/>
        </w:rPr>
        <w:t xml:space="preserve"> molecular partners of Dicer-2, Argonaute-2 and R2D2 by using a functional proteomic approach.</w:t>
      </w:r>
      <w:r w:rsidR="00890DB0" w:rsidRPr="00B36323">
        <w:rPr>
          <w:rFonts w:ascii="Arial" w:hAnsi="Arial" w:cs="Arial"/>
          <w:sz w:val="20"/>
          <w:szCs w:val="20"/>
        </w:rPr>
        <w:t xml:space="preserve"> </w:t>
      </w:r>
      <w:r w:rsidRPr="00B36323">
        <w:rPr>
          <w:rFonts w:ascii="Arial" w:hAnsi="Arial" w:cs="Arial"/>
          <w:sz w:val="20"/>
          <w:szCs w:val="20"/>
        </w:rPr>
        <w:t xml:space="preserve">Gene of three major component of the iRNA pathway (Dicer-2, Argonaute2 and R2D2) have been transfected in S2 drosophila cells. Then, </w:t>
      </w:r>
      <w:r w:rsidR="00890DB0" w:rsidRPr="00B36323">
        <w:rPr>
          <w:rFonts w:ascii="Arial" w:hAnsi="Arial" w:cs="Arial"/>
          <w:sz w:val="20"/>
          <w:szCs w:val="20"/>
        </w:rPr>
        <w:t>biotin-</w:t>
      </w:r>
      <w:r w:rsidRPr="00B36323">
        <w:rPr>
          <w:rFonts w:ascii="Arial" w:hAnsi="Arial" w:cs="Arial"/>
          <w:sz w:val="20"/>
          <w:szCs w:val="20"/>
        </w:rPr>
        <w:t xml:space="preserve">proteins were expressed. Cells were submitted to a RNA virus infection (DCV, FHV, VSV), and proteins bound to the bait have been purified and </w:t>
      </w:r>
      <w:r w:rsidR="00121C76">
        <w:rPr>
          <w:rFonts w:ascii="Arial" w:hAnsi="Arial" w:cs="Arial"/>
          <w:sz w:val="20"/>
          <w:szCs w:val="20"/>
        </w:rPr>
        <w:t>analyzed</w:t>
      </w:r>
      <w:r w:rsidRPr="00B36323">
        <w:rPr>
          <w:rFonts w:ascii="Arial" w:hAnsi="Arial" w:cs="Arial"/>
          <w:sz w:val="20"/>
          <w:szCs w:val="20"/>
        </w:rPr>
        <w:t xml:space="preserve"> by LC-MS/MS</w:t>
      </w:r>
      <w:r w:rsidR="00C40D2C">
        <w:rPr>
          <w:rFonts w:ascii="Arial" w:hAnsi="Arial" w:cs="Arial"/>
          <w:sz w:val="20"/>
          <w:szCs w:val="20"/>
        </w:rPr>
        <w:t xml:space="preserve"> as previously described (Fukuyama et al., 2012, Fukuyama et al., 2013)</w:t>
      </w:r>
      <w:r w:rsidRPr="00B36323">
        <w:rPr>
          <w:rFonts w:ascii="Arial" w:hAnsi="Arial" w:cs="Arial"/>
          <w:sz w:val="20"/>
          <w:szCs w:val="20"/>
        </w:rPr>
        <w:t xml:space="preserve">. This experiment allowed </w:t>
      </w:r>
      <w:r w:rsidR="00890DB0" w:rsidRPr="00B36323">
        <w:rPr>
          <w:rFonts w:ascii="Arial" w:hAnsi="Arial" w:cs="Arial"/>
          <w:sz w:val="20"/>
          <w:szCs w:val="20"/>
        </w:rPr>
        <w:t>identifying</w:t>
      </w:r>
      <w:r w:rsidRPr="00B36323">
        <w:rPr>
          <w:rFonts w:ascii="Arial" w:hAnsi="Arial" w:cs="Arial"/>
          <w:sz w:val="20"/>
          <w:szCs w:val="20"/>
        </w:rPr>
        <w:t xml:space="preserve"> 134 proteins</w:t>
      </w:r>
      <w:r w:rsidR="00890DB0" w:rsidRPr="00B36323">
        <w:rPr>
          <w:rFonts w:ascii="Arial" w:hAnsi="Arial" w:cs="Arial"/>
          <w:sz w:val="20"/>
          <w:szCs w:val="20"/>
        </w:rPr>
        <w:t xml:space="preserve"> candidates</w:t>
      </w:r>
      <w:r w:rsidRPr="00B36323">
        <w:rPr>
          <w:rFonts w:ascii="Arial" w:hAnsi="Arial" w:cs="Arial"/>
          <w:sz w:val="20"/>
          <w:szCs w:val="20"/>
        </w:rPr>
        <w:t>. The effect of the inhibition of the expression of each of these 134 proteins on the viral expression has been studied. For half of them, the inhibition significantly modified the viral expression.</w:t>
      </w:r>
    </w:p>
    <w:p w:rsidR="00890DB0" w:rsidRPr="00B36323" w:rsidRDefault="00890DB0" w:rsidP="00890DB0">
      <w:pPr>
        <w:pStyle w:val="western"/>
        <w:spacing w:before="0" w:beforeAutospacing="0" w:after="0" w:afterAutospacing="0" w:line="276" w:lineRule="auto"/>
        <w:jc w:val="both"/>
        <w:rPr>
          <w:rFonts w:ascii="Arial" w:hAnsi="Arial" w:cs="Arial"/>
          <w:sz w:val="20"/>
          <w:szCs w:val="20"/>
        </w:rPr>
      </w:pPr>
    </w:p>
    <w:p w:rsidR="00F04EE2" w:rsidRDefault="00AE0271" w:rsidP="00890DB0">
      <w:pPr>
        <w:pStyle w:val="western"/>
        <w:spacing w:before="0" w:beforeAutospacing="0" w:after="0" w:afterAutospacing="0" w:line="276" w:lineRule="auto"/>
        <w:jc w:val="both"/>
        <w:rPr>
          <w:rFonts w:ascii="Arial" w:hAnsi="Arial" w:cs="Arial"/>
          <w:sz w:val="20"/>
          <w:szCs w:val="20"/>
        </w:rPr>
      </w:pPr>
      <w:r w:rsidRPr="00B36323">
        <w:rPr>
          <w:rFonts w:ascii="Arial" w:hAnsi="Arial" w:cs="Arial"/>
          <w:sz w:val="20"/>
          <w:szCs w:val="20"/>
        </w:rPr>
        <w:t xml:space="preserve">The network of proteins interacting with Dicer2, </w:t>
      </w:r>
      <w:r w:rsidR="00890DB0" w:rsidRPr="00B36323">
        <w:rPr>
          <w:rFonts w:ascii="Arial" w:hAnsi="Arial" w:cs="Arial"/>
          <w:sz w:val="20"/>
          <w:szCs w:val="20"/>
        </w:rPr>
        <w:t>AGO-</w:t>
      </w:r>
      <w:r w:rsidRPr="00B36323">
        <w:rPr>
          <w:rFonts w:ascii="Arial" w:hAnsi="Arial" w:cs="Arial"/>
          <w:sz w:val="20"/>
          <w:szCs w:val="20"/>
        </w:rPr>
        <w:t>2 and R2D2 after infection with each virus have been studied</w:t>
      </w:r>
      <w:r w:rsidR="00890DB0" w:rsidRPr="00B36323">
        <w:rPr>
          <w:rFonts w:ascii="Arial" w:hAnsi="Arial" w:cs="Arial"/>
          <w:sz w:val="20"/>
          <w:szCs w:val="20"/>
        </w:rPr>
        <w:t xml:space="preserve"> to propose specific function in selective mRNA translation and uncover a promising target for the development of broad antiviral intervention.</w:t>
      </w:r>
    </w:p>
    <w:p w:rsidR="00B36323" w:rsidRDefault="00B36323" w:rsidP="00890DB0">
      <w:pPr>
        <w:pStyle w:val="western"/>
        <w:spacing w:before="0" w:beforeAutospacing="0" w:after="0" w:afterAutospacing="0" w:line="276" w:lineRule="auto"/>
        <w:jc w:val="both"/>
        <w:rPr>
          <w:rFonts w:ascii="Arial" w:hAnsi="Arial" w:cs="Arial"/>
          <w:sz w:val="20"/>
          <w:szCs w:val="20"/>
        </w:rPr>
      </w:pPr>
    </w:p>
    <w:p w:rsidR="00B36323" w:rsidRDefault="00B36323" w:rsidP="00424FCB">
      <w:pPr>
        <w:autoSpaceDE w:val="0"/>
        <w:autoSpaceDN w:val="0"/>
        <w:adjustRightInd w:val="0"/>
        <w:spacing w:after="0" w:line="240" w:lineRule="auto"/>
        <w:jc w:val="both"/>
        <w:rPr>
          <w:rFonts w:ascii="Arial" w:hAnsi="Arial" w:cs="Arial"/>
          <w:sz w:val="16"/>
          <w:szCs w:val="16"/>
        </w:rPr>
      </w:pPr>
      <w:r w:rsidRPr="00424FCB">
        <w:rPr>
          <w:rFonts w:ascii="Arial" w:hAnsi="Arial" w:cs="Arial"/>
          <w:sz w:val="16"/>
          <w:szCs w:val="16"/>
        </w:rPr>
        <w:t xml:space="preserve">We are grateful </w:t>
      </w:r>
      <w:r w:rsidR="00424FCB" w:rsidRPr="00424FCB">
        <w:rPr>
          <w:rFonts w:ascii="Arial" w:hAnsi="Arial" w:cs="Arial"/>
          <w:sz w:val="16"/>
          <w:szCs w:val="16"/>
        </w:rPr>
        <w:t xml:space="preserve">to the </w:t>
      </w:r>
      <w:r w:rsidRPr="00424FCB">
        <w:rPr>
          <w:rFonts w:ascii="Arial" w:hAnsi="Arial" w:cs="Arial"/>
          <w:sz w:val="16"/>
          <w:szCs w:val="16"/>
        </w:rPr>
        <w:t>CNRS (Centre National de la Recherche Scientifique) through the</w:t>
      </w:r>
      <w:r w:rsidR="00424FCB" w:rsidRPr="00424FCB">
        <w:rPr>
          <w:rFonts w:ascii="Arial" w:hAnsi="Arial" w:cs="Arial"/>
          <w:sz w:val="16"/>
          <w:szCs w:val="16"/>
        </w:rPr>
        <w:t xml:space="preserve"> </w:t>
      </w:r>
      <w:r w:rsidRPr="00424FCB">
        <w:rPr>
          <w:rFonts w:ascii="Arial" w:hAnsi="Arial" w:cs="Arial"/>
          <w:sz w:val="16"/>
          <w:szCs w:val="16"/>
        </w:rPr>
        <w:t xml:space="preserve">TGE high-resolution FT-ICR for </w:t>
      </w:r>
      <w:r w:rsidR="00424FCB">
        <w:rPr>
          <w:rFonts w:ascii="Arial" w:hAnsi="Arial" w:cs="Arial"/>
          <w:sz w:val="16"/>
          <w:szCs w:val="16"/>
        </w:rPr>
        <w:t>supporting</w:t>
      </w:r>
      <w:r w:rsidRPr="00424FCB">
        <w:rPr>
          <w:rFonts w:ascii="Arial" w:hAnsi="Arial" w:cs="Arial"/>
          <w:sz w:val="16"/>
          <w:szCs w:val="16"/>
        </w:rPr>
        <w:t xml:space="preserve"> the mass </w:t>
      </w:r>
      <w:r w:rsidR="00424FCB" w:rsidRPr="00424FCB">
        <w:rPr>
          <w:rFonts w:ascii="Arial" w:hAnsi="Arial" w:cs="Arial"/>
          <w:sz w:val="16"/>
          <w:szCs w:val="16"/>
        </w:rPr>
        <w:t>s</w:t>
      </w:r>
      <w:r w:rsidRPr="00424FCB">
        <w:rPr>
          <w:rFonts w:ascii="Arial" w:hAnsi="Arial" w:cs="Arial"/>
          <w:sz w:val="16"/>
          <w:szCs w:val="16"/>
        </w:rPr>
        <w:t>pec</w:t>
      </w:r>
      <w:r w:rsidR="00424FCB" w:rsidRPr="00424FCB">
        <w:rPr>
          <w:rFonts w:ascii="Arial" w:hAnsi="Arial" w:cs="Arial"/>
          <w:sz w:val="16"/>
          <w:szCs w:val="16"/>
        </w:rPr>
        <w:t>trometry</w:t>
      </w:r>
      <w:r w:rsidR="00424FCB">
        <w:rPr>
          <w:rFonts w:ascii="Arial" w:hAnsi="Arial" w:cs="Arial"/>
          <w:sz w:val="16"/>
          <w:szCs w:val="16"/>
        </w:rPr>
        <w:t xml:space="preserve"> experiments</w:t>
      </w:r>
      <w:r w:rsidRPr="00424FCB">
        <w:rPr>
          <w:rFonts w:ascii="Arial" w:hAnsi="Arial" w:cs="Arial"/>
          <w:sz w:val="16"/>
          <w:szCs w:val="16"/>
        </w:rPr>
        <w:t>.</w:t>
      </w:r>
    </w:p>
    <w:p w:rsidR="00C40D2C" w:rsidRDefault="00C40D2C" w:rsidP="00424FCB">
      <w:pPr>
        <w:autoSpaceDE w:val="0"/>
        <w:autoSpaceDN w:val="0"/>
        <w:adjustRightInd w:val="0"/>
        <w:spacing w:after="0" w:line="240" w:lineRule="auto"/>
        <w:jc w:val="both"/>
        <w:rPr>
          <w:rFonts w:ascii="Arial" w:hAnsi="Arial" w:cs="Arial"/>
          <w:sz w:val="16"/>
          <w:szCs w:val="16"/>
        </w:rPr>
      </w:pPr>
    </w:p>
    <w:p w:rsidR="00C40D2C" w:rsidRPr="00C40D2C" w:rsidRDefault="00C40D2C" w:rsidP="00424FCB">
      <w:pPr>
        <w:autoSpaceDE w:val="0"/>
        <w:autoSpaceDN w:val="0"/>
        <w:adjustRightInd w:val="0"/>
        <w:spacing w:after="0" w:line="240" w:lineRule="auto"/>
        <w:jc w:val="both"/>
        <w:rPr>
          <w:rFonts w:ascii="Arial" w:hAnsi="Arial" w:cs="Arial"/>
          <w:b/>
          <w:sz w:val="16"/>
          <w:szCs w:val="16"/>
        </w:rPr>
      </w:pPr>
      <w:r w:rsidRPr="00C40D2C">
        <w:rPr>
          <w:rFonts w:ascii="Arial" w:hAnsi="Arial" w:cs="Arial"/>
          <w:b/>
          <w:sz w:val="16"/>
          <w:szCs w:val="16"/>
        </w:rPr>
        <w:t>References:</w:t>
      </w:r>
    </w:p>
    <w:p w:rsidR="00CE2ADB" w:rsidRDefault="00CE2ADB" w:rsidP="00C40D2C">
      <w:pPr>
        <w:autoSpaceDE w:val="0"/>
        <w:autoSpaceDN w:val="0"/>
        <w:adjustRightInd w:val="0"/>
        <w:spacing w:after="0" w:line="240" w:lineRule="auto"/>
        <w:jc w:val="both"/>
        <w:rPr>
          <w:rFonts w:ascii="Arial" w:hAnsi="Arial" w:cs="Arial"/>
          <w:sz w:val="16"/>
          <w:szCs w:val="16"/>
        </w:rPr>
      </w:pPr>
    </w:p>
    <w:p w:rsidR="00121C76" w:rsidRDefault="00121C76" w:rsidP="00C40D2C">
      <w:pPr>
        <w:autoSpaceDE w:val="0"/>
        <w:autoSpaceDN w:val="0"/>
        <w:adjustRightInd w:val="0"/>
        <w:spacing w:after="0" w:line="240" w:lineRule="auto"/>
        <w:jc w:val="both"/>
        <w:rPr>
          <w:rFonts w:ascii="Arial" w:hAnsi="Arial" w:cs="Arial"/>
          <w:sz w:val="16"/>
          <w:szCs w:val="16"/>
        </w:rPr>
      </w:pPr>
      <w:r w:rsidRPr="00121C76">
        <w:rPr>
          <w:rFonts w:ascii="Arial" w:hAnsi="Arial" w:cs="Arial"/>
          <w:sz w:val="16"/>
          <w:szCs w:val="16"/>
        </w:rPr>
        <w:t>Deddouche S, Matt N</w:t>
      </w:r>
      <w:r>
        <w:rPr>
          <w:rFonts w:ascii="Arial" w:hAnsi="Arial" w:cs="Arial"/>
          <w:sz w:val="16"/>
          <w:szCs w:val="16"/>
        </w:rPr>
        <w:t>, Budd</w:t>
      </w:r>
      <w:r w:rsidRPr="00121C76">
        <w:rPr>
          <w:rFonts w:ascii="Arial" w:hAnsi="Arial" w:cs="Arial"/>
          <w:sz w:val="16"/>
          <w:szCs w:val="16"/>
        </w:rPr>
        <w:t xml:space="preserve"> A, Mueller S, Kemp C, Galiana-Arnoux D, Dostert C, Antoniewski C, Hoffmann JA, Imler JL. The DExD/H-box helicase Dicer-2 mediates the induction of antiviral activity in drosophila. Nature Immunology 9, 1425–1432.</w:t>
      </w:r>
    </w:p>
    <w:p w:rsidR="00121C76" w:rsidRDefault="00121C76" w:rsidP="00C40D2C">
      <w:pPr>
        <w:autoSpaceDE w:val="0"/>
        <w:autoSpaceDN w:val="0"/>
        <w:adjustRightInd w:val="0"/>
        <w:spacing w:after="0" w:line="240" w:lineRule="auto"/>
        <w:jc w:val="both"/>
        <w:rPr>
          <w:rFonts w:ascii="Arial" w:hAnsi="Arial" w:cs="Arial"/>
          <w:sz w:val="16"/>
          <w:szCs w:val="16"/>
        </w:rPr>
      </w:pPr>
    </w:p>
    <w:p w:rsidR="00CE2ADB" w:rsidRDefault="00CE2ADB" w:rsidP="00C40D2C">
      <w:pPr>
        <w:autoSpaceDE w:val="0"/>
        <w:autoSpaceDN w:val="0"/>
        <w:adjustRightInd w:val="0"/>
        <w:spacing w:after="0" w:line="240" w:lineRule="auto"/>
        <w:jc w:val="both"/>
        <w:rPr>
          <w:rFonts w:ascii="Arial" w:hAnsi="Arial" w:cs="Arial"/>
          <w:sz w:val="16"/>
          <w:szCs w:val="16"/>
        </w:rPr>
      </w:pPr>
      <w:r>
        <w:rPr>
          <w:rFonts w:ascii="Arial" w:hAnsi="Arial" w:cs="Arial"/>
          <w:sz w:val="16"/>
          <w:szCs w:val="16"/>
        </w:rPr>
        <w:t>Ding</w:t>
      </w:r>
      <w:r w:rsidRPr="00CE2ADB">
        <w:rPr>
          <w:rFonts w:ascii="Arial" w:hAnsi="Arial" w:cs="Arial"/>
          <w:sz w:val="16"/>
          <w:szCs w:val="16"/>
        </w:rPr>
        <w:t xml:space="preserve"> SW</w:t>
      </w:r>
      <w:r w:rsidR="00AD7606">
        <w:rPr>
          <w:rFonts w:ascii="Arial" w:hAnsi="Arial" w:cs="Arial"/>
          <w:sz w:val="16"/>
          <w:szCs w:val="16"/>
        </w:rPr>
        <w:t>.</w:t>
      </w:r>
      <w:r w:rsidRPr="00CE2ADB">
        <w:rPr>
          <w:rFonts w:ascii="Arial" w:hAnsi="Arial" w:cs="Arial"/>
          <w:sz w:val="16"/>
          <w:szCs w:val="16"/>
        </w:rPr>
        <w:t xml:space="preserve"> RNA-based antiviral immunity. Nature Reviews</w:t>
      </w:r>
      <w:r w:rsidR="00AD7606">
        <w:rPr>
          <w:rFonts w:ascii="Arial" w:hAnsi="Arial" w:cs="Arial"/>
          <w:sz w:val="16"/>
          <w:szCs w:val="16"/>
        </w:rPr>
        <w:t xml:space="preserve"> 2</w:t>
      </w:r>
      <w:r w:rsidRPr="00CE2ADB">
        <w:rPr>
          <w:rFonts w:ascii="Arial" w:hAnsi="Arial" w:cs="Arial"/>
          <w:sz w:val="16"/>
          <w:szCs w:val="16"/>
        </w:rPr>
        <w:t>010</w:t>
      </w:r>
      <w:r w:rsidR="00AD7606">
        <w:rPr>
          <w:rFonts w:ascii="Arial" w:hAnsi="Arial" w:cs="Arial"/>
          <w:sz w:val="16"/>
          <w:szCs w:val="16"/>
        </w:rPr>
        <w:t>;</w:t>
      </w:r>
      <w:r w:rsidRPr="00CE2ADB">
        <w:rPr>
          <w:rFonts w:ascii="Arial" w:hAnsi="Arial" w:cs="Arial"/>
          <w:sz w:val="16"/>
          <w:szCs w:val="16"/>
        </w:rPr>
        <w:t xml:space="preserve"> 10</w:t>
      </w:r>
      <w:r w:rsidR="00AD7606">
        <w:rPr>
          <w:rFonts w:ascii="Arial" w:hAnsi="Arial" w:cs="Arial"/>
          <w:sz w:val="16"/>
          <w:szCs w:val="16"/>
        </w:rPr>
        <w:t>:</w:t>
      </w:r>
      <w:r w:rsidRPr="00CE2ADB">
        <w:rPr>
          <w:rFonts w:ascii="Arial" w:hAnsi="Arial" w:cs="Arial"/>
          <w:sz w:val="16"/>
          <w:szCs w:val="16"/>
        </w:rPr>
        <w:t xml:space="preserve"> 632–44.</w:t>
      </w:r>
    </w:p>
    <w:p w:rsidR="00CE2ADB" w:rsidRDefault="00CE2ADB" w:rsidP="00C40D2C">
      <w:pPr>
        <w:autoSpaceDE w:val="0"/>
        <w:autoSpaceDN w:val="0"/>
        <w:adjustRightInd w:val="0"/>
        <w:spacing w:after="0" w:line="240" w:lineRule="auto"/>
        <w:jc w:val="both"/>
        <w:rPr>
          <w:rFonts w:ascii="Arial" w:hAnsi="Arial" w:cs="Arial"/>
          <w:sz w:val="16"/>
          <w:szCs w:val="16"/>
        </w:rPr>
      </w:pPr>
    </w:p>
    <w:p w:rsidR="00C40D2C" w:rsidRDefault="00C40D2C" w:rsidP="00C40D2C">
      <w:pPr>
        <w:autoSpaceDE w:val="0"/>
        <w:autoSpaceDN w:val="0"/>
        <w:adjustRightInd w:val="0"/>
        <w:spacing w:after="0" w:line="240" w:lineRule="auto"/>
        <w:jc w:val="both"/>
        <w:rPr>
          <w:rFonts w:ascii="Arial" w:hAnsi="Arial" w:cs="Arial"/>
          <w:sz w:val="16"/>
          <w:szCs w:val="16"/>
        </w:rPr>
      </w:pPr>
      <w:r w:rsidRPr="00C40D2C">
        <w:rPr>
          <w:rFonts w:ascii="Arial" w:hAnsi="Arial" w:cs="Arial"/>
          <w:sz w:val="16"/>
          <w:szCs w:val="16"/>
        </w:rPr>
        <w:t>Fukuyama H, Ndiaye S, Hoffmann J, Rossier J, Liuu S, Vinh J, Verdier Y.</w:t>
      </w:r>
      <w:r w:rsidRPr="00C40D2C">
        <w:rPr>
          <w:rFonts w:ascii="Arial" w:hAnsi="Arial" w:cs="Arial"/>
          <w:sz w:val="16"/>
          <w:szCs w:val="16"/>
        </w:rPr>
        <w:t xml:space="preserve"> </w:t>
      </w:r>
      <w:r w:rsidRPr="00C40D2C">
        <w:rPr>
          <w:rFonts w:ascii="Arial" w:hAnsi="Arial" w:cs="Arial"/>
          <w:sz w:val="16"/>
          <w:szCs w:val="16"/>
        </w:rPr>
        <w:t>On-bead tryptic proteolysis: an attractive procedure for LC-MS/MS analysis of the Drosophila caspase 8 protein complex during immune response against bacteria.</w:t>
      </w:r>
      <w:r>
        <w:rPr>
          <w:rFonts w:ascii="Arial" w:hAnsi="Arial" w:cs="Arial"/>
          <w:sz w:val="16"/>
          <w:szCs w:val="16"/>
        </w:rPr>
        <w:t xml:space="preserve"> J Proteomics. 2012</w:t>
      </w:r>
      <w:r w:rsidRPr="00C40D2C">
        <w:rPr>
          <w:rFonts w:ascii="Arial" w:hAnsi="Arial" w:cs="Arial"/>
          <w:sz w:val="16"/>
          <w:szCs w:val="16"/>
        </w:rPr>
        <w:t>;</w:t>
      </w:r>
      <w:r>
        <w:rPr>
          <w:rFonts w:ascii="Arial" w:hAnsi="Arial" w:cs="Arial"/>
          <w:sz w:val="16"/>
          <w:szCs w:val="16"/>
        </w:rPr>
        <w:t xml:space="preserve"> </w:t>
      </w:r>
      <w:r w:rsidRPr="00C40D2C">
        <w:rPr>
          <w:rFonts w:ascii="Arial" w:hAnsi="Arial" w:cs="Arial"/>
          <w:sz w:val="16"/>
          <w:szCs w:val="16"/>
        </w:rPr>
        <w:t>75(15):4610-9.</w:t>
      </w:r>
    </w:p>
    <w:p w:rsidR="00C40D2C" w:rsidRDefault="00C40D2C" w:rsidP="00C40D2C">
      <w:pPr>
        <w:autoSpaceDE w:val="0"/>
        <w:autoSpaceDN w:val="0"/>
        <w:adjustRightInd w:val="0"/>
        <w:spacing w:after="0" w:line="240" w:lineRule="auto"/>
        <w:jc w:val="both"/>
        <w:rPr>
          <w:rFonts w:ascii="Arial" w:hAnsi="Arial" w:cs="Arial"/>
          <w:sz w:val="16"/>
          <w:szCs w:val="16"/>
        </w:rPr>
      </w:pPr>
    </w:p>
    <w:p w:rsidR="00C40D2C" w:rsidRPr="00424FCB" w:rsidRDefault="00C40D2C" w:rsidP="00C40D2C">
      <w:pPr>
        <w:autoSpaceDE w:val="0"/>
        <w:autoSpaceDN w:val="0"/>
        <w:adjustRightInd w:val="0"/>
        <w:spacing w:after="0" w:line="240" w:lineRule="auto"/>
        <w:jc w:val="both"/>
        <w:rPr>
          <w:rFonts w:ascii="Arial" w:hAnsi="Arial" w:cs="Arial"/>
          <w:sz w:val="16"/>
          <w:szCs w:val="16"/>
        </w:rPr>
      </w:pPr>
      <w:r w:rsidRPr="00C40D2C">
        <w:rPr>
          <w:rFonts w:ascii="Arial" w:hAnsi="Arial" w:cs="Arial"/>
          <w:sz w:val="16"/>
          <w:szCs w:val="16"/>
        </w:rPr>
        <w:t>Fukuyama H, Verdier Y, Guan Y, Makino-Okamura C, Shilova V, Liu X, Maksoud E, Matsubayashi J, Haddad I, Spirohn K, Ono K, Hetru C, Rossier J, Ideker T, Boutros M, Vinh J, Hoffmann JA.</w:t>
      </w:r>
      <w:r w:rsidRPr="00C40D2C">
        <w:rPr>
          <w:rFonts w:ascii="Arial" w:hAnsi="Arial" w:cs="Arial"/>
          <w:sz w:val="16"/>
          <w:szCs w:val="16"/>
        </w:rPr>
        <w:t xml:space="preserve"> </w:t>
      </w:r>
      <w:r w:rsidRPr="00C40D2C">
        <w:rPr>
          <w:rFonts w:ascii="Arial" w:hAnsi="Arial" w:cs="Arial"/>
          <w:sz w:val="16"/>
          <w:szCs w:val="16"/>
        </w:rPr>
        <w:t>Landscape of protein-protein interactions in Drosophila immune deficiency signaling during bacterial challenge.</w:t>
      </w:r>
      <w:r>
        <w:rPr>
          <w:rFonts w:ascii="Arial" w:hAnsi="Arial" w:cs="Arial"/>
          <w:sz w:val="16"/>
          <w:szCs w:val="16"/>
        </w:rPr>
        <w:t xml:space="preserve"> Proc Natl Acad Sci U S A. 2013</w:t>
      </w:r>
      <w:r w:rsidRPr="00C40D2C">
        <w:rPr>
          <w:rFonts w:ascii="Arial" w:hAnsi="Arial" w:cs="Arial"/>
          <w:sz w:val="16"/>
          <w:szCs w:val="16"/>
        </w:rPr>
        <w:t>;</w:t>
      </w:r>
      <w:r>
        <w:rPr>
          <w:rFonts w:ascii="Arial" w:hAnsi="Arial" w:cs="Arial"/>
          <w:sz w:val="16"/>
          <w:szCs w:val="16"/>
        </w:rPr>
        <w:t xml:space="preserve"> </w:t>
      </w:r>
      <w:r w:rsidRPr="00C40D2C">
        <w:rPr>
          <w:rFonts w:ascii="Arial" w:hAnsi="Arial" w:cs="Arial"/>
          <w:sz w:val="16"/>
          <w:szCs w:val="16"/>
        </w:rPr>
        <w:t>110(26):10717-22.</w:t>
      </w:r>
    </w:p>
    <w:sectPr w:rsidR="00C40D2C" w:rsidRPr="00424FCB" w:rsidSect="005B00E6">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5C6" w:rsidRDefault="008C35C6" w:rsidP="00890DB0">
      <w:pPr>
        <w:spacing w:after="0" w:line="240" w:lineRule="auto"/>
      </w:pPr>
      <w:r>
        <w:separator/>
      </w:r>
    </w:p>
  </w:endnote>
  <w:endnote w:type="continuationSeparator" w:id="1">
    <w:p w:rsidR="008C35C6" w:rsidRDefault="008C35C6" w:rsidP="00890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5C6" w:rsidRDefault="008C35C6" w:rsidP="00890DB0">
      <w:pPr>
        <w:spacing w:after="0" w:line="240" w:lineRule="auto"/>
      </w:pPr>
      <w:r>
        <w:separator/>
      </w:r>
    </w:p>
  </w:footnote>
  <w:footnote w:type="continuationSeparator" w:id="1">
    <w:p w:rsidR="008C35C6" w:rsidRDefault="008C35C6" w:rsidP="00890D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DB0" w:rsidRPr="0040614D" w:rsidRDefault="00890DB0" w:rsidP="00890DB0">
    <w:pPr>
      <w:pStyle w:val="En-tte"/>
      <w:rPr>
        <w:lang w:val="fr-FR"/>
      </w:rPr>
    </w:pPr>
    <w:r>
      <w:rPr>
        <w:lang w:val="fr-FR"/>
      </w:rPr>
      <w:t>Abstract EUPA 2013</w:t>
    </w:r>
  </w:p>
  <w:p w:rsidR="00890DB0" w:rsidRDefault="00890DB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D92"/>
    <w:multiLevelType w:val="multilevel"/>
    <w:tmpl w:val="04090025"/>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E0271"/>
    <w:rsid w:val="00035944"/>
    <w:rsid w:val="00121C76"/>
    <w:rsid w:val="001F33F2"/>
    <w:rsid w:val="00293474"/>
    <w:rsid w:val="003704BF"/>
    <w:rsid w:val="00424FCB"/>
    <w:rsid w:val="00486474"/>
    <w:rsid w:val="00513789"/>
    <w:rsid w:val="005B00E6"/>
    <w:rsid w:val="00752E7B"/>
    <w:rsid w:val="00890DB0"/>
    <w:rsid w:val="008C35C6"/>
    <w:rsid w:val="00906331"/>
    <w:rsid w:val="00955BD5"/>
    <w:rsid w:val="009713C9"/>
    <w:rsid w:val="009B5D2C"/>
    <w:rsid w:val="009B76D2"/>
    <w:rsid w:val="00AB471C"/>
    <w:rsid w:val="00AD7606"/>
    <w:rsid w:val="00AE0271"/>
    <w:rsid w:val="00B36323"/>
    <w:rsid w:val="00C135D6"/>
    <w:rsid w:val="00C40D2C"/>
    <w:rsid w:val="00CB773A"/>
    <w:rsid w:val="00CD4004"/>
    <w:rsid w:val="00CE2ADB"/>
    <w:rsid w:val="00CF0837"/>
    <w:rsid w:val="00D1356B"/>
    <w:rsid w:val="00DC6F61"/>
    <w:rsid w:val="00E927E2"/>
    <w:rsid w:val="00F852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E6"/>
  </w:style>
  <w:style w:type="paragraph" w:styleId="Titre1">
    <w:name w:val="heading 1"/>
    <w:basedOn w:val="Normal"/>
    <w:next w:val="Normal"/>
    <w:link w:val="Titre1Car"/>
    <w:uiPriority w:val="1"/>
    <w:qFormat/>
    <w:rsid w:val="00906331"/>
    <w:pPr>
      <w:numPr>
        <w:numId w:val="1"/>
      </w:numPr>
      <w:spacing w:after="0" w:line="240" w:lineRule="auto"/>
      <w:outlineLvl w:val="0"/>
    </w:pPr>
    <w:rPr>
      <w:b/>
      <w:color w:val="FFFFFF" w:themeColor="background1"/>
      <w:spacing w:val="8"/>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unhideWhenUsed/>
    <w:qFormat/>
    <w:rsid w:val="00CD4004"/>
    <w:rPr>
      <w:vertAlign w:val="baseline"/>
    </w:rPr>
  </w:style>
  <w:style w:type="character" w:customStyle="1" w:styleId="Titre1Car">
    <w:name w:val="Titre 1 Car"/>
    <w:basedOn w:val="Policepardfaut"/>
    <w:link w:val="Titre1"/>
    <w:uiPriority w:val="1"/>
    <w:rsid w:val="00906331"/>
    <w:rPr>
      <w:b/>
      <w:color w:val="FFFFFF" w:themeColor="background1"/>
      <w:spacing w:val="8"/>
      <w:sz w:val="20"/>
    </w:rPr>
  </w:style>
  <w:style w:type="paragraph" w:customStyle="1" w:styleId="western">
    <w:name w:val="western"/>
    <w:basedOn w:val="Normal"/>
    <w:rsid w:val="00AE0271"/>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C135D6"/>
    <w:rPr>
      <w:sz w:val="16"/>
      <w:szCs w:val="16"/>
    </w:rPr>
  </w:style>
  <w:style w:type="paragraph" w:styleId="Commentaire">
    <w:name w:val="annotation text"/>
    <w:basedOn w:val="Normal"/>
    <w:link w:val="CommentaireCar"/>
    <w:uiPriority w:val="99"/>
    <w:semiHidden/>
    <w:unhideWhenUsed/>
    <w:rsid w:val="00C135D6"/>
    <w:pPr>
      <w:spacing w:line="240" w:lineRule="auto"/>
    </w:pPr>
    <w:rPr>
      <w:sz w:val="20"/>
      <w:szCs w:val="20"/>
    </w:rPr>
  </w:style>
  <w:style w:type="character" w:customStyle="1" w:styleId="CommentaireCar">
    <w:name w:val="Commentaire Car"/>
    <w:basedOn w:val="Policepardfaut"/>
    <w:link w:val="Commentaire"/>
    <w:uiPriority w:val="99"/>
    <w:semiHidden/>
    <w:rsid w:val="00C135D6"/>
    <w:rPr>
      <w:sz w:val="20"/>
      <w:szCs w:val="20"/>
    </w:rPr>
  </w:style>
  <w:style w:type="paragraph" w:styleId="Objetducommentaire">
    <w:name w:val="annotation subject"/>
    <w:basedOn w:val="Commentaire"/>
    <w:next w:val="Commentaire"/>
    <w:link w:val="ObjetducommentaireCar"/>
    <w:uiPriority w:val="99"/>
    <w:semiHidden/>
    <w:unhideWhenUsed/>
    <w:rsid w:val="00C135D6"/>
    <w:rPr>
      <w:b/>
      <w:bCs/>
    </w:rPr>
  </w:style>
  <w:style w:type="character" w:customStyle="1" w:styleId="ObjetducommentaireCar">
    <w:name w:val="Objet du commentaire Car"/>
    <w:basedOn w:val="CommentaireCar"/>
    <w:link w:val="Objetducommentaire"/>
    <w:uiPriority w:val="99"/>
    <w:semiHidden/>
    <w:rsid w:val="00C135D6"/>
    <w:rPr>
      <w:b/>
      <w:bCs/>
    </w:rPr>
  </w:style>
  <w:style w:type="paragraph" w:styleId="Textedebulles">
    <w:name w:val="Balloon Text"/>
    <w:basedOn w:val="Normal"/>
    <w:link w:val="TextedebullesCar"/>
    <w:uiPriority w:val="99"/>
    <w:semiHidden/>
    <w:unhideWhenUsed/>
    <w:rsid w:val="00C135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5D6"/>
    <w:rPr>
      <w:rFonts w:ascii="Tahoma" w:hAnsi="Tahoma" w:cs="Tahoma"/>
      <w:sz w:val="16"/>
      <w:szCs w:val="16"/>
    </w:rPr>
  </w:style>
  <w:style w:type="paragraph" w:styleId="En-tte">
    <w:name w:val="header"/>
    <w:basedOn w:val="Normal"/>
    <w:link w:val="En-tteCar"/>
    <w:uiPriority w:val="99"/>
    <w:semiHidden/>
    <w:unhideWhenUsed/>
    <w:rsid w:val="00890DB0"/>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890DB0"/>
  </w:style>
  <w:style w:type="paragraph" w:styleId="Pieddepage">
    <w:name w:val="footer"/>
    <w:basedOn w:val="Normal"/>
    <w:link w:val="PieddepageCar"/>
    <w:uiPriority w:val="99"/>
    <w:semiHidden/>
    <w:unhideWhenUsed/>
    <w:rsid w:val="00890DB0"/>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890DB0"/>
  </w:style>
  <w:style w:type="character" w:styleId="Lienhypertexte">
    <w:name w:val="Hyperlink"/>
    <w:basedOn w:val="Policepardfaut"/>
    <w:uiPriority w:val="99"/>
    <w:unhideWhenUsed/>
    <w:rsid w:val="00B363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12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yann.verdier@espci.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97146-C6F1-43B8-BD0A-3AC176A4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544</Words>
  <Characters>2994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Verdier</cp:lastModifiedBy>
  <cp:revision>4</cp:revision>
  <dcterms:created xsi:type="dcterms:W3CDTF">2013-06-21T08:12:00Z</dcterms:created>
  <dcterms:modified xsi:type="dcterms:W3CDTF">2013-08-26T13:43:00Z</dcterms:modified>
</cp:coreProperties>
</file>